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Lucida Grande" w:cs="Lucida Grande" w:hAnsi="Lucida Grande" w:eastAsia="Lucida Grande"/>
          <w:sz w:val="26"/>
          <w:szCs w:val="26"/>
        </w:rPr>
      </w:pPr>
      <w:r>
        <w:rPr>
          <w:rFonts w:ascii="Lucida Grande" w:hAnsi="Lucida Grande"/>
          <w:sz w:val="26"/>
          <w:szCs w:val="26"/>
          <w:rtl w:val="0"/>
          <w:lang w:val="en-US"/>
        </w:rPr>
        <w:t>CUPE NS Convention 2026</w:t>
      </w:r>
    </w:p>
    <w:p>
      <w:pPr>
        <w:pStyle w:val="Body"/>
        <w:jc w:val="center"/>
        <w:rPr>
          <w:rFonts w:ascii="Lucida Grande" w:cs="Lucida Grande" w:hAnsi="Lucida Grande" w:eastAsia="Lucida Grande"/>
          <w:sz w:val="26"/>
          <w:szCs w:val="26"/>
        </w:rPr>
      </w:pPr>
      <w:r>
        <w:rPr>
          <w:rFonts w:ascii="Lucida Grande" w:hAnsi="Lucida Grande"/>
          <w:sz w:val="26"/>
          <w:szCs w:val="26"/>
          <w:rtl w:val="0"/>
          <w:lang w:val="en-US"/>
        </w:rPr>
        <w:t xml:space="preserve"> </w:t>
      </w:r>
    </w:p>
    <w:p>
      <w:pPr>
        <w:pStyle w:val="Body"/>
        <w:jc w:val="center"/>
        <w:rPr>
          <w:rFonts w:ascii="Lucida Grande" w:cs="Lucida Grande" w:hAnsi="Lucida Grande" w:eastAsia="Lucida Grande"/>
          <w:sz w:val="26"/>
          <w:szCs w:val="26"/>
        </w:rPr>
      </w:pPr>
      <w:r>
        <w:rPr>
          <w:rFonts w:ascii="Lucida Grande" w:hAnsi="Lucida Grande"/>
          <w:sz w:val="26"/>
          <w:szCs w:val="26"/>
          <w:rtl w:val="0"/>
          <w:lang w:val="en-US"/>
        </w:rPr>
        <w:t xml:space="preserve">Global Justice Report </w:t>
      </w:r>
    </w:p>
    <w:p>
      <w:pPr>
        <w:pStyle w:val="Body"/>
        <w:jc w:val="center"/>
        <w:rPr>
          <w:rFonts w:ascii="Lucida Grande" w:cs="Lucida Grande" w:hAnsi="Lucida Grande" w:eastAsia="Lucida Grande"/>
          <w:sz w:val="26"/>
          <w:szCs w:val="26"/>
        </w:rPr>
      </w:pP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The Global Justice committee met with a few calls and one face to face meeting.  Our members have changed over the last two years with members changing jobs.</w:t>
      </w:r>
    </w:p>
    <w:p>
      <w:pPr>
        <w:pStyle w:val="Body"/>
        <w:jc w:val="left"/>
        <w:rPr>
          <w:rFonts w:ascii="Lucida Grande" w:cs="Lucida Grande" w:hAnsi="Lucida Grande" w:eastAsia="Lucida Grande"/>
          <w:sz w:val="26"/>
          <w:szCs w:val="26"/>
        </w:rPr>
      </w:pP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We have supported the Maritimes-Guatemala Breaking the Silence Network by promoting their coffee sales that help farmers financially as well as keeping the human rights concerns in Guatemala in the minds of government.</w:t>
      </w:r>
    </w:p>
    <w:p>
      <w:pPr>
        <w:pStyle w:val="Body"/>
        <w:jc w:val="left"/>
        <w:rPr>
          <w:rFonts w:ascii="Lucida Grande" w:cs="Lucida Grande" w:hAnsi="Lucida Grande" w:eastAsia="Lucida Grande"/>
          <w:sz w:val="26"/>
          <w:szCs w:val="26"/>
        </w:rPr>
      </w:pP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 xml:space="preserve">We gave monetary assistance to the Tatamagouche Centre last winter.  The Centre is a not-for-profit community, conference, and education centre in Tatamagouche.  It has housed the Maritimes Guatemala group in the past.  </w:t>
      </w:r>
    </w:p>
    <w:p>
      <w:pPr>
        <w:pStyle w:val="Body"/>
        <w:jc w:val="left"/>
        <w:rPr>
          <w:rFonts w:ascii="Lucida Grande" w:cs="Lucida Grande" w:hAnsi="Lucida Grande" w:eastAsia="Lucida Grande"/>
          <w:sz w:val="26"/>
          <w:szCs w:val="26"/>
        </w:rPr>
      </w:pP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Our group has had much discussion regarding immigration in our province and the number of new Canadians that are our members.  We sometimes feel that we struggle to represent them with accurate information as the rules around immigration change.  How can we as  union leadership make sure we are able to support our members with strikes or disciplinary action.  You will see a resolution outlining our concerns and looking more education for our members to help navigate this complicated process.</w:t>
      </w:r>
    </w:p>
    <w:p>
      <w:pPr>
        <w:pStyle w:val="Body"/>
        <w:jc w:val="left"/>
        <w:rPr>
          <w:rFonts w:ascii="Lucida Grande" w:cs="Lucida Grande" w:hAnsi="Lucida Grande" w:eastAsia="Lucida Grande"/>
          <w:sz w:val="26"/>
          <w:szCs w:val="26"/>
        </w:rPr>
      </w:pP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Please come to our table during CUPENS Convention for some Global Justice swag, information, and buy some tickets to support the Maritimes-Guatemala group for a chance to win some great fair trade products.</w:t>
      </w:r>
    </w:p>
    <w:p>
      <w:pPr>
        <w:pStyle w:val="Body"/>
        <w:jc w:val="left"/>
        <w:rPr>
          <w:rFonts w:ascii="Lucida Grande" w:cs="Lucida Grande" w:hAnsi="Lucida Grande" w:eastAsia="Lucida Grande"/>
          <w:sz w:val="26"/>
          <w:szCs w:val="26"/>
        </w:rPr>
      </w:pP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Respectfully submitted,</w:t>
      </w:r>
    </w:p>
    <w:p>
      <w:pPr>
        <w:pStyle w:val="Body"/>
        <w:jc w:val="left"/>
        <w:rPr>
          <w:rFonts w:ascii="Lucida Grande" w:cs="Lucida Grande" w:hAnsi="Lucida Grande" w:eastAsia="Lucida Grande"/>
          <w:sz w:val="26"/>
          <w:szCs w:val="26"/>
        </w:rPr>
      </w:pP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Cheryl Burbidge</w:t>
      </w:r>
    </w:p>
    <w:p>
      <w:pPr>
        <w:pStyle w:val="Body"/>
        <w:jc w:val="left"/>
        <w:rPr>
          <w:rFonts w:ascii="Lucida Grande" w:cs="Lucida Grande" w:hAnsi="Lucida Grande" w:eastAsia="Lucida Grande"/>
          <w:sz w:val="26"/>
          <w:szCs w:val="26"/>
        </w:rPr>
      </w:pPr>
      <w:r>
        <w:rPr>
          <w:rFonts w:ascii="Lucida Grande" w:hAnsi="Lucida Grande"/>
          <w:sz w:val="26"/>
          <w:szCs w:val="26"/>
          <w:rtl w:val="0"/>
          <w:lang w:val="en-US"/>
        </w:rPr>
        <w:t>Edwina Donovan.</w:t>
      </w:r>
    </w:p>
    <w:p>
      <w:pPr>
        <w:pStyle w:val="Body"/>
        <w:rPr>
          <w:rFonts w:ascii="Lucida Grande" w:cs="Lucida Grande" w:hAnsi="Lucida Grande" w:eastAsia="Lucida Grande"/>
          <w:sz w:val="26"/>
          <w:szCs w:val="26"/>
        </w:rPr>
      </w:pPr>
    </w:p>
    <w:p>
      <w:pPr>
        <w:pStyle w:val="Body"/>
        <w:rPr>
          <w:rFonts w:ascii="Lucida Grande" w:cs="Lucida Grande" w:hAnsi="Lucida Grande" w:eastAsia="Lucida Grande"/>
          <w:sz w:val="26"/>
          <w:szCs w:val="26"/>
        </w:rPr>
      </w:pPr>
    </w:p>
    <w:p>
      <w:pPr>
        <w:pStyle w:val="Body"/>
      </w:pPr>
      <w:r>
        <w:rPr>
          <w:rFonts w:ascii="Lucida Grande" w:cs="Lucida Grande" w:hAnsi="Lucida Grande" w:eastAsia="Lucida Grande"/>
          <w:sz w:val="26"/>
          <w:szCs w:val="26"/>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Gran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